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AE" w:rsidRPr="00B425AE" w:rsidRDefault="00582C16" w:rsidP="00A568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 xml:space="preserve">                                                                                             </w:t>
      </w:r>
      <w:r w:rsidR="001D2DA6">
        <w:rPr>
          <w:rFonts w:ascii="Times New Roman" w:hAnsi="Times New Roman" w:cs="Times New Roman"/>
          <w:b/>
          <w:noProof/>
          <w:sz w:val="28"/>
        </w:rPr>
        <w:t xml:space="preserve">                          </w:t>
      </w:r>
    </w:p>
    <w:p w:rsidR="00B425AE" w:rsidRPr="00B425AE" w:rsidRDefault="00B425AE" w:rsidP="00A568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189684" wp14:editId="0C530772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B425AE" w:rsidRPr="00B425AE" w:rsidRDefault="00582C16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(восьмая </w:t>
      </w:r>
      <w:r w:rsidR="00B425AE" w:rsidRPr="00B425AE"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801D99" w:rsidRDefault="00582C16" w:rsidP="00A568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0F66F0">
        <w:rPr>
          <w:rFonts w:ascii="Times New Roman" w:hAnsi="Times New Roman" w:cs="Times New Roman"/>
          <w:b/>
          <w:bCs/>
          <w:sz w:val="28"/>
          <w:szCs w:val="28"/>
        </w:rPr>
        <w:t xml:space="preserve"> марта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2025 года                                          </w:t>
      </w:r>
      <w:r w:rsid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801D99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9B511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801D9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B01C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B5113">
        <w:rPr>
          <w:rFonts w:ascii="Times New Roman" w:hAnsi="Times New Roman" w:cs="Times New Roman"/>
          <w:b/>
          <w:bCs/>
          <w:sz w:val="28"/>
          <w:szCs w:val="28"/>
        </w:rPr>
        <w:t xml:space="preserve">      № 176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sz w:val="28"/>
          <w:szCs w:val="28"/>
        </w:rPr>
        <w:t>г. Татарск</w:t>
      </w:r>
    </w:p>
    <w:p w:rsidR="00582C16" w:rsidRDefault="000F66F0" w:rsidP="00A568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89570357"/>
      <w:r w:rsidRPr="00582C1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Совета депутатов </w:t>
      </w:r>
      <w:r w:rsidR="00A853F2" w:rsidRPr="00582C16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582C16">
        <w:rPr>
          <w:rFonts w:ascii="Times New Roman" w:hAnsi="Times New Roman" w:cs="Times New Roman"/>
          <w:b/>
          <w:bCs/>
          <w:sz w:val="28"/>
          <w:szCs w:val="28"/>
        </w:rPr>
        <w:t>атарского муниципального округа Ново</w:t>
      </w:r>
      <w:r w:rsidR="00582C16">
        <w:rPr>
          <w:rFonts w:ascii="Times New Roman" w:hAnsi="Times New Roman" w:cs="Times New Roman"/>
          <w:b/>
          <w:bCs/>
          <w:sz w:val="28"/>
          <w:szCs w:val="28"/>
        </w:rPr>
        <w:t>сибирской области от 13.02.</w:t>
      </w:r>
      <w:r w:rsidRPr="00582C16">
        <w:rPr>
          <w:rFonts w:ascii="Times New Roman" w:hAnsi="Times New Roman" w:cs="Times New Roman"/>
          <w:b/>
          <w:bCs/>
          <w:sz w:val="28"/>
          <w:szCs w:val="28"/>
        </w:rPr>
        <w:t xml:space="preserve">2025 года </w:t>
      </w:r>
    </w:p>
    <w:p w:rsidR="00B425AE" w:rsidRPr="00582C16" w:rsidRDefault="000F66F0" w:rsidP="00A568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2C16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582C16" w:rsidRPr="00582C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4A9A" w:rsidRPr="00582C16">
        <w:rPr>
          <w:rFonts w:ascii="Times New Roman" w:hAnsi="Times New Roman" w:cs="Times New Roman"/>
          <w:b/>
          <w:bCs/>
          <w:sz w:val="28"/>
          <w:szCs w:val="28"/>
        </w:rPr>
        <w:t>150</w:t>
      </w:r>
      <w:r w:rsidRPr="00582C16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425AE" w:rsidRPr="00582C1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64723" w:rsidRPr="00582C1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</w:t>
      </w:r>
      <w:r w:rsidR="00B425AE" w:rsidRPr="00582C16">
        <w:rPr>
          <w:rFonts w:ascii="Times New Roman" w:hAnsi="Times New Roman" w:cs="Times New Roman"/>
          <w:b/>
          <w:bCs/>
          <w:sz w:val="28"/>
          <w:szCs w:val="28"/>
        </w:rPr>
        <w:t>контроле</w:t>
      </w:r>
      <w:r w:rsidR="00354A9A" w:rsidRPr="00582C16">
        <w:rPr>
          <w:rFonts w:ascii="Times New Roman" w:hAnsi="Times New Roman" w:cs="Times New Roman"/>
          <w:b/>
          <w:bCs/>
          <w:sz w:val="28"/>
          <w:szCs w:val="28"/>
        </w:rPr>
        <w:t xml:space="preserve"> в сфере благоустройства в границах</w:t>
      </w:r>
      <w:r w:rsidR="00B425AE" w:rsidRPr="00582C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" w:name="_Hlk187935962"/>
    </w:p>
    <w:p w:rsidR="00B425AE" w:rsidRPr="00582C16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16">
        <w:rPr>
          <w:rFonts w:ascii="Times New Roman" w:hAnsi="Times New Roman" w:cs="Times New Roman"/>
          <w:b/>
          <w:bCs/>
          <w:sz w:val="28"/>
          <w:szCs w:val="28"/>
        </w:rPr>
        <w:t xml:space="preserve"> Татарского муниципального округа Новосибирской области</w:t>
      </w:r>
      <w:r w:rsidR="000F66F0" w:rsidRPr="00582C1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bookmarkEnd w:id="1"/>
    <w:p w:rsidR="00B425AE" w:rsidRPr="00B425AE" w:rsidRDefault="00B425AE" w:rsidP="00A5681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1D99" w:rsidRDefault="00B425AE" w:rsidP="00A56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49074A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</w:t>
      </w:r>
      <w:r w:rsidR="000F66F0">
        <w:rPr>
          <w:rFonts w:ascii="Times New Roman" w:hAnsi="Times New Roman" w:cs="Times New Roman"/>
          <w:color w:val="000000"/>
          <w:sz w:val="28"/>
          <w:szCs w:val="28"/>
        </w:rPr>
        <w:t>онтроле в Российской Федерации»</w:t>
      </w:r>
      <w:r w:rsidR="00801D9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425AE">
        <w:rPr>
          <w:rFonts w:ascii="Times New Roman" w:hAnsi="Times New Roman" w:cs="Times New Roman"/>
          <w:sz w:val="28"/>
          <w:szCs w:val="28"/>
        </w:rPr>
        <w:t>Уставом Татарского муниципального округа</w:t>
      </w:r>
      <w:r w:rsidR="00D070E4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  <w:r w:rsidRPr="00B425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0E4" w:rsidRDefault="00B425AE" w:rsidP="00A56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sz w:val="28"/>
          <w:szCs w:val="28"/>
        </w:rPr>
        <w:t>Совет депутатов Татарского муниципального округа</w:t>
      </w:r>
      <w:r w:rsidR="00D070E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425AE" w:rsidRPr="00B425AE" w:rsidRDefault="00D070E4" w:rsidP="00A56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5AE" w:rsidRPr="00B425AE">
        <w:rPr>
          <w:rFonts w:ascii="Times New Roman" w:hAnsi="Times New Roman" w:cs="Times New Roman"/>
          <w:sz w:val="28"/>
          <w:szCs w:val="28"/>
        </w:rPr>
        <w:t>РЕШИЛ:</w:t>
      </w:r>
    </w:p>
    <w:p w:rsidR="00A853F2" w:rsidRPr="001D2DA6" w:rsidRDefault="001D2DA6" w:rsidP="001D2D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853F2" w:rsidRPr="001D2DA6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решение Совета депутатов Татарского муниципального округа Новосибирской области первого созыва от 13.02.2025 </w:t>
      </w:r>
      <w:r w:rsidR="00582C16" w:rsidRPr="001D2DA6">
        <w:rPr>
          <w:rFonts w:ascii="Times New Roman" w:hAnsi="Times New Roman" w:cs="Times New Roman"/>
          <w:color w:val="000000"/>
          <w:sz w:val="28"/>
          <w:szCs w:val="28"/>
        </w:rPr>
        <w:t xml:space="preserve">года </w:t>
      </w:r>
      <w:r w:rsidR="00582C16" w:rsidRPr="001D2DA6">
        <w:rPr>
          <w:rFonts w:ascii="Times New Roman" w:hAnsi="Times New Roman" w:cs="Times New Roman"/>
          <w:sz w:val="28"/>
          <w:szCs w:val="28"/>
        </w:rPr>
        <w:t xml:space="preserve">№ </w:t>
      </w:r>
      <w:r w:rsidR="00354A9A" w:rsidRPr="001D2DA6">
        <w:rPr>
          <w:rFonts w:ascii="Times New Roman" w:hAnsi="Times New Roman" w:cs="Times New Roman"/>
          <w:sz w:val="28"/>
          <w:szCs w:val="28"/>
        </w:rPr>
        <w:t>150</w:t>
      </w:r>
      <w:r w:rsidR="00A853F2" w:rsidRPr="001D2DA6">
        <w:rPr>
          <w:rFonts w:ascii="Times New Roman" w:hAnsi="Times New Roman" w:cs="Times New Roman"/>
          <w:sz w:val="28"/>
          <w:szCs w:val="28"/>
        </w:rPr>
        <w:t xml:space="preserve"> «</w:t>
      </w:r>
      <w:r w:rsidR="00354A9A" w:rsidRPr="001D2DA6">
        <w:rPr>
          <w:rFonts w:ascii="Times New Roman" w:hAnsi="Times New Roman" w:cs="Times New Roman"/>
          <w:bCs/>
          <w:sz w:val="28"/>
          <w:szCs w:val="28"/>
        </w:rPr>
        <w:t xml:space="preserve">О муниципальном контроле в сфере благоустройства в </w:t>
      </w:r>
      <w:r w:rsidR="00582C16" w:rsidRPr="001D2DA6">
        <w:rPr>
          <w:rFonts w:ascii="Times New Roman" w:hAnsi="Times New Roman" w:cs="Times New Roman"/>
          <w:bCs/>
          <w:sz w:val="28"/>
          <w:szCs w:val="28"/>
        </w:rPr>
        <w:t>границах Татарского</w:t>
      </w:r>
      <w:r w:rsidR="00354A9A" w:rsidRPr="001D2D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Новосибирской </w:t>
      </w:r>
      <w:r w:rsidR="00582C16" w:rsidRPr="001D2DA6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582C16" w:rsidRPr="001D2DA6">
        <w:rPr>
          <w:rFonts w:ascii="Times New Roman" w:hAnsi="Times New Roman" w:cs="Times New Roman"/>
          <w:sz w:val="28"/>
          <w:szCs w:val="28"/>
        </w:rPr>
        <w:t>» (</w:t>
      </w:r>
      <w:r w:rsidR="00A853F2" w:rsidRPr="001D2DA6">
        <w:rPr>
          <w:rFonts w:ascii="Times New Roman" w:hAnsi="Times New Roman" w:cs="Times New Roman"/>
          <w:sz w:val="28"/>
          <w:szCs w:val="28"/>
        </w:rPr>
        <w:t>далее- решение сессии Совета депутатов) следующие изменения:</w:t>
      </w:r>
    </w:p>
    <w:p w:rsidR="009B5113" w:rsidRPr="009B5113" w:rsidRDefault="009B5113" w:rsidP="009B5113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113">
        <w:rPr>
          <w:rFonts w:ascii="Times New Roman" w:hAnsi="Times New Roman" w:cs="Times New Roman"/>
          <w:bCs/>
          <w:sz w:val="28"/>
          <w:szCs w:val="28"/>
        </w:rPr>
        <w:t xml:space="preserve">Абзац 1 пункт 1.5 раздела 1 «Общие положения» изложить в следующей редакции: </w:t>
      </w:r>
    </w:p>
    <w:p w:rsidR="009B5113" w:rsidRPr="008C5298" w:rsidRDefault="009B5113" w:rsidP="009B51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«1.</w:t>
      </w:r>
      <w:bookmarkStart w:id="2" w:name="_GoBack"/>
      <w:bookmarkEnd w:id="2"/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9B5113">
        <w:rPr>
          <w:rFonts w:ascii="Times New Roman" w:hAnsi="Times New Roman" w:cs="Times New Roman"/>
          <w:sz w:val="28"/>
          <w:szCs w:val="28"/>
        </w:rPr>
        <w:t xml:space="preserve"> Должностными</w:t>
      </w:r>
      <w:r w:rsidRPr="009B5113">
        <w:rPr>
          <w:rFonts w:ascii="Times New Roman" w:hAnsi="Times New Roman" w:cs="Times New Roman"/>
          <w:sz w:val="28"/>
          <w:szCs w:val="28"/>
        </w:rPr>
        <w:t xml:space="preserve"> лицами администрации, </w:t>
      </w:r>
      <w:r>
        <w:rPr>
          <w:rFonts w:ascii="Times New Roman" w:hAnsi="Times New Roman" w:cs="Times New Roman"/>
          <w:sz w:val="28"/>
          <w:szCs w:val="28"/>
        </w:rPr>
        <w:t>уполномоченными осуществлять муниципальный контроль в сфере благоустройства, являются специалисты управления благоустройства, дорожного хозяйства, транспорта и связи, управления правовой и кадровой работы, специалисты территориальных подразделений администрации Татарского муниципального округа Новосибирской области (далее также - должностные лица, уполномоченные осуществлять контроль)».</w:t>
      </w:r>
    </w:p>
    <w:p w:rsidR="009B5113" w:rsidRPr="008C5298" w:rsidRDefault="009B5113" w:rsidP="009B51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</w:t>
      </w:r>
      <w:r w:rsidRPr="008C5298">
        <w:rPr>
          <w:rFonts w:ascii="Times New Roman" w:hAnsi="Times New Roman" w:cs="Times New Roman"/>
          <w:color w:val="000000"/>
          <w:sz w:val="28"/>
          <w:szCs w:val="28"/>
        </w:rPr>
        <w:t>. Абзац 1 пункта 1.10 раздела 1 «</w:t>
      </w:r>
      <w:r w:rsidRPr="008C5298">
        <w:rPr>
          <w:rFonts w:ascii="Times New Roman" w:hAnsi="Times New Roman" w:cs="Times New Roman"/>
          <w:bCs/>
          <w:color w:val="000000"/>
          <w:sz w:val="28"/>
          <w:szCs w:val="28"/>
        </w:rPr>
        <w:t>общие положения</w:t>
      </w:r>
      <w:r w:rsidRPr="008C5298">
        <w:rPr>
          <w:rFonts w:ascii="Times New Roman" w:hAnsi="Times New Roman" w:cs="Times New Roman"/>
          <w:color w:val="000000"/>
          <w:sz w:val="28"/>
          <w:szCs w:val="28"/>
        </w:rPr>
        <w:t>» исключить.</w:t>
      </w:r>
    </w:p>
    <w:p w:rsidR="009B5113" w:rsidRPr="008C5298" w:rsidRDefault="009B5113" w:rsidP="009B51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</w:t>
      </w:r>
      <w:r w:rsidRPr="008C5298">
        <w:rPr>
          <w:rFonts w:ascii="Times New Roman" w:hAnsi="Times New Roman" w:cs="Times New Roman"/>
          <w:color w:val="000000"/>
          <w:sz w:val="28"/>
          <w:szCs w:val="28"/>
        </w:rPr>
        <w:t>. Абзац 5 раздела 2 «</w:t>
      </w:r>
      <w:r w:rsidRPr="008C5298">
        <w:rPr>
          <w:rFonts w:ascii="Times New Roman" w:eastAsia="Calibri" w:hAnsi="Times New Roman" w:cs="Times New Roman"/>
          <w:sz w:val="28"/>
          <w:szCs w:val="28"/>
        </w:rPr>
        <w:t>Виды профилактических мероприятий, которые проводятся при осуществлении муниципального контроля</w:t>
      </w:r>
      <w:r w:rsidRPr="008C5298">
        <w:rPr>
          <w:rFonts w:ascii="Times New Roman" w:hAnsi="Times New Roman" w:cs="Times New Roman"/>
          <w:color w:val="000000"/>
          <w:sz w:val="28"/>
          <w:szCs w:val="28"/>
        </w:rPr>
        <w:t xml:space="preserve">» дополнить подпунктом г) следующего </w:t>
      </w:r>
      <w:r w:rsidRPr="008C5298">
        <w:rPr>
          <w:rFonts w:ascii="Times New Roman" w:hAnsi="Times New Roman" w:cs="Times New Roman"/>
          <w:color w:val="000000"/>
          <w:sz w:val="28"/>
          <w:szCs w:val="28"/>
        </w:rPr>
        <w:t>содержания:</w:t>
      </w:r>
    </w:p>
    <w:p w:rsidR="009B5113" w:rsidRPr="008C5298" w:rsidRDefault="009B5113" w:rsidP="009B51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298">
        <w:rPr>
          <w:rFonts w:ascii="Times New Roman" w:hAnsi="Times New Roman" w:cs="Times New Roman"/>
          <w:color w:val="000000"/>
          <w:sz w:val="28"/>
          <w:szCs w:val="28"/>
        </w:rPr>
        <w:t>«г) профилактический визит.»</w:t>
      </w:r>
    </w:p>
    <w:p w:rsidR="009B5113" w:rsidRDefault="009B5113" w:rsidP="009B51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</w:t>
      </w:r>
      <w:r w:rsidRPr="008C5298">
        <w:rPr>
          <w:rFonts w:ascii="Times New Roman" w:hAnsi="Times New Roman" w:cs="Times New Roman"/>
          <w:color w:val="000000"/>
          <w:sz w:val="28"/>
          <w:szCs w:val="28"/>
        </w:rPr>
        <w:t>. Раздела 2 «</w:t>
      </w:r>
      <w:r w:rsidRPr="008C5298">
        <w:rPr>
          <w:rFonts w:ascii="Times New Roman" w:eastAsia="Calibri" w:hAnsi="Times New Roman" w:cs="Times New Roman"/>
          <w:sz w:val="28"/>
          <w:szCs w:val="28"/>
        </w:rPr>
        <w:t>Виды профилактических мероприятий, которые</w:t>
      </w:r>
      <w:r w:rsidRPr="004E0FC2">
        <w:rPr>
          <w:rFonts w:ascii="Times New Roman" w:eastAsia="Calibri" w:hAnsi="Times New Roman" w:cs="Times New Roman"/>
          <w:sz w:val="28"/>
          <w:szCs w:val="28"/>
        </w:rPr>
        <w:t xml:space="preserve"> проводятся при осуществлении муниципального контроля</w:t>
      </w:r>
      <w:r w:rsidRPr="0087365C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пунктом 2.4. следующего содержания:</w:t>
      </w:r>
    </w:p>
    <w:p w:rsidR="009B5113" w:rsidRPr="009D7809" w:rsidRDefault="009B5113" w:rsidP="009B5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«2.4.</w:t>
      </w:r>
      <w:r w:rsidRPr="008902DE">
        <w:rPr>
          <w:rFonts w:ascii="Times New Roman" w:hAnsi="Times New Roman"/>
          <w:sz w:val="28"/>
          <w:szCs w:val="28"/>
        </w:rPr>
        <w:t xml:space="preserve">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582C16" w:rsidRDefault="008902DE" w:rsidP="009B5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lastRenderedPageBreak/>
        <w:t xml:space="preserve">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9D7809">
        <w:rPr>
          <w:rFonts w:ascii="Times New Roman" w:hAnsi="Times New Roman"/>
          <w:sz w:val="28"/>
          <w:szCs w:val="28"/>
        </w:rPr>
        <w:t xml:space="preserve"> Обязательный профилактический визит проводится:</w:t>
      </w:r>
    </w:p>
    <w:p w:rsidR="008902DE" w:rsidRPr="00A5681F" w:rsidRDefault="008902DE" w:rsidP="0089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 xml:space="preserve">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</w:t>
      </w:r>
      <w:hyperlink r:id="rId8" w:history="1">
        <w:r w:rsidRPr="00A5681F">
          <w:rPr>
            <w:rFonts w:ascii="Times New Roman" w:hAnsi="Times New Roman"/>
            <w:sz w:val="28"/>
            <w:szCs w:val="28"/>
          </w:rPr>
          <w:t>частью 2 статьи 25</w:t>
        </w:r>
      </w:hyperlink>
      <w:r w:rsidRPr="00A5681F">
        <w:rPr>
          <w:rFonts w:ascii="Times New Roman" w:hAnsi="Times New Roman"/>
          <w:sz w:val="28"/>
          <w:szCs w:val="28"/>
        </w:rPr>
        <w:t>Федерального закона № 248-ФЗ;</w:t>
      </w:r>
    </w:p>
    <w:p w:rsidR="008902DE" w:rsidRPr="00A5681F" w:rsidRDefault="008902DE" w:rsidP="0089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>2) по поручению:</w:t>
      </w:r>
    </w:p>
    <w:p w:rsidR="008902DE" w:rsidRPr="00A5681F" w:rsidRDefault="008902DE" w:rsidP="0089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>а) Президента Российской Федерации;</w:t>
      </w:r>
    </w:p>
    <w:p w:rsidR="008902DE" w:rsidRPr="00A5681F" w:rsidRDefault="008902DE" w:rsidP="0089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 xml:space="preserve">б) Председателя Правительства Российской Федерации или Заместителя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A5681F">
        <w:rPr>
          <w:rFonts w:ascii="Times New Roman" w:hAnsi="Times New Roman"/>
          <w:sz w:val="28"/>
          <w:szCs w:val="28"/>
        </w:rPr>
        <w:t>Председателя Правительства Российской Федерации, согласованному с Заместителем Председателя Правительства Российской Федерации - Руководителем Аппарата Правительства Российской Федерации.</w:t>
      </w: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9D7809">
        <w:rPr>
          <w:rFonts w:ascii="Times New Roman" w:hAnsi="Times New Roman"/>
          <w:sz w:val="28"/>
          <w:szCs w:val="28"/>
        </w:rPr>
        <w:t xml:space="preserve"> Правительство Российской Федерации вправе установить иные случаи проведения обязательных профилактических визитов в отношении контролируемых лиц.</w:t>
      </w: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>Обязательный профилактический визит не предусматривает отказ контролируемого лица от его проведения.</w:t>
      </w: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>В рамках обязательного профилактического визита инспектор при необходимости проводит осмотр, истребование необходимых документов, инструментальное обследование, экспертизу.</w:t>
      </w: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экспертизы.</w:t>
      </w: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 xml:space="preserve"> По окончании проведения обязательного профилактического визита составляется акт о проведении обязательного профилактического визита (далее также - акт обязательного профилактического визита) в порядке, предусмотренном </w:t>
      </w:r>
      <w:hyperlink r:id="rId9" w:history="1">
        <w:r w:rsidRPr="009D7809">
          <w:rPr>
            <w:rFonts w:ascii="Times New Roman" w:hAnsi="Times New Roman"/>
            <w:sz w:val="28"/>
            <w:szCs w:val="28"/>
          </w:rPr>
          <w:t>статьей 90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 xml:space="preserve">Контролируемое лицо или его представитель знакомится с содержанием акта обязательного профилактического визита в порядке, предусмотренном </w:t>
      </w:r>
      <w:hyperlink r:id="rId10" w:history="1">
        <w:r w:rsidRPr="009D7809">
          <w:rPr>
            <w:rFonts w:ascii="Times New Roman" w:hAnsi="Times New Roman"/>
            <w:sz w:val="28"/>
            <w:szCs w:val="28"/>
          </w:rPr>
          <w:t>статьей 88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8902DE" w:rsidRDefault="008902DE" w:rsidP="008902DE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порядке, предусмотренном </w:t>
      </w:r>
      <w:hyperlink r:id="rId11" w:history="1">
        <w:r w:rsidRPr="009D7809">
          <w:rPr>
            <w:rFonts w:ascii="Times New Roman" w:hAnsi="Times New Roman"/>
            <w:sz w:val="28"/>
            <w:szCs w:val="28"/>
          </w:rPr>
          <w:t>частью 10 статьи 65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 для контрольных (надзорных) мероприятий.</w:t>
      </w:r>
    </w:p>
    <w:p w:rsidR="009B5113" w:rsidRPr="009D7809" w:rsidRDefault="009B5113" w:rsidP="008902DE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02DE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9D7809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уполномоченное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t>
      </w:r>
    </w:p>
    <w:p w:rsidR="001D2DA6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Предписание об устранении выявленных нарушений обязательных требований выдается контролируемому лицу в случае, если такие нарушения не устранены до</w:t>
      </w:r>
    </w:p>
    <w:p w:rsidR="00582C16" w:rsidRPr="009D7809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окончания проведения обязательного профилактического визита в порядке, предусмотренном </w:t>
      </w:r>
      <w:hyperlink r:id="rId12" w:history="1">
        <w:r w:rsidRPr="009D7809">
          <w:rPr>
            <w:rFonts w:ascii="Times New Roman" w:hAnsi="Times New Roman"/>
            <w:sz w:val="28"/>
            <w:szCs w:val="28"/>
          </w:rPr>
          <w:t>статьей 90.1</w:t>
        </w:r>
      </w:hyperlink>
      <w:r w:rsidRPr="009D7809">
        <w:rPr>
          <w:rFonts w:ascii="Times New Roman" w:hAnsi="Times New Roman"/>
          <w:sz w:val="28"/>
          <w:szCs w:val="28"/>
        </w:rPr>
        <w:t xml:space="preserve"> Федерального закона № 248-ФЗ.</w:t>
      </w:r>
    </w:p>
    <w:p w:rsidR="008902DE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8902DE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проводится в соответствии со статьей 52.2. Федерального закона № 248-ФЗ.</w:t>
      </w:r>
    </w:p>
    <w:p w:rsidR="008902DE" w:rsidRDefault="008902DE" w:rsidP="0089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Периодичность проведения обязательных профилактических визитов для объектов контроля, отнесенных к категории значительного, среднего или умеренного риска определяется Правительством Российской Федерации»;</w:t>
      </w:r>
    </w:p>
    <w:p w:rsidR="00B425AE" w:rsidRPr="00B425AE" w:rsidRDefault="00B425AE" w:rsidP="00A568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>2.Опубликовать настоящее решение в Бюллетене органов местного самоуправления Татарского муниципального района и разместить на официальном сайте администрации Татарского муниципального округа Новосибирской области.</w:t>
      </w:r>
    </w:p>
    <w:p w:rsidR="00B425AE" w:rsidRPr="00B425AE" w:rsidRDefault="000F66F0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01D9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25AE"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C56353" w:rsidRPr="00877714" w:rsidRDefault="000F66F0" w:rsidP="00C56353">
      <w:pPr>
        <w:tabs>
          <w:tab w:val="left" w:pos="0"/>
        </w:tabs>
        <w:ind w:firstLine="709"/>
        <w:jc w:val="both"/>
        <w:rPr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1D99">
        <w:rPr>
          <w:rFonts w:ascii="Times New Roman" w:hAnsi="Times New Roman" w:cs="Times New Roman"/>
          <w:sz w:val="28"/>
          <w:szCs w:val="28"/>
        </w:rPr>
        <w:t>.</w:t>
      </w:r>
      <w:r w:rsidR="00C56353" w:rsidRPr="00C56353">
        <w:rPr>
          <w:sz w:val="28"/>
          <w:szCs w:val="28"/>
        </w:rPr>
        <w:t xml:space="preserve"> </w:t>
      </w:r>
      <w:r w:rsidR="00C56353" w:rsidRPr="00C56353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                   заместителя главы администрации Татарского муниципального округа Новосибирской области Басалыко Л.Н. и постоянную комиссию Совета депутатов Татарского муниципального округа Новосибирской области по строительству, ЖКХ, промышленности, транспорту, связи, аграрным вопросам и экологии.</w:t>
      </w:r>
    </w:p>
    <w:p w:rsidR="00582C16" w:rsidRDefault="00582C16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2C16" w:rsidRDefault="00582C16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2C16" w:rsidRDefault="00582C16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AE" w:rsidRPr="00B425AE" w:rsidRDefault="00582C16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01C8" w:rsidRPr="00B425AE" w:rsidRDefault="00DB01C8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5085"/>
        <w:gridCol w:w="5086"/>
      </w:tblGrid>
      <w:tr w:rsidR="00227EF6" w:rsidRPr="00B425AE" w:rsidTr="001D2DA6">
        <w:trPr>
          <w:trHeight w:val="1267"/>
        </w:trPr>
        <w:tc>
          <w:tcPr>
            <w:tcW w:w="5085" w:type="dxa"/>
          </w:tcPr>
          <w:p w:rsid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227EF6" w:rsidRP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_________________В.В.Носков</w:t>
            </w:r>
          </w:p>
        </w:tc>
        <w:tc>
          <w:tcPr>
            <w:tcW w:w="5086" w:type="dxa"/>
          </w:tcPr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227EF6" w:rsidRPr="00227EF6" w:rsidRDefault="001D2DA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   </w:t>
            </w:r>
            <w:r w:rsidR="00227EF6">
              <w:rPr>
                <w:rFonts w:ascii="Times New Roman" w:hAnsi="Times New Roman" w:cs="Times New Roman"/>
                <w:sz w:val="28"/>
                <w:szCs w:val="28"/>
              </w:rPr>
              <w:t>Ю.М.Вязов</w:t>
            </w:r>
          </w:p>
        </w:tc>
      </w:tr>
    </w:tbl>
    <w:p w:rsidR="00B425AE" w:rsidRDefault="00B425AE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Pr="00B425AE" w:rsidRDefault="00227EF6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66F0" w:rsidRDefault="000F66F0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66F0" w:rsidRDefault="000F66F0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66F0" w:rsidRDefault="000F66F0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F66F0" w:rsidSect="00227EF6">
      <w:pgSz w:w="11906" w:h="16838"/>
      <w:pgMar w:top="28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21C" w:rsidRDefault="006D021C" w:rsidP="00DB01C8">
      <w:pPr>
        <w:spacing w:after="0" w:line="240" w:lineRule="auto"/>
      </w:pPr>
      <w:r>
        <w:separator/>
      </w:r>
    </w:p>
  </w:endnote>
  <w:endnote w:type="continuationSeparator" w:id="0">
    <w:p w:rsidR="006D021C" w:rsidRDefault="006D021C" w:rsidP="00DB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21C" w:rsidRDefault="006D021C" w:rsidP="00DB01C8">
      <w:pPr>
        <w:spacing w:after="0" w:line="240" w:lineRule="auto"/>
      </w:pPr>
      <w:r>
        <w:separator/>
      </w:r>
    </w:p>
  </w:footnote>
  <w:footnote w:type="continuationSeparator" w:id="0">
    <w:p w:rsidR="006D021C" w:rsidRDefault="006D021C" w:rsidP="00DB0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57DFE"/>
    <w:multiLevelType w:val="hybridMultilevel"/>
    <w:tmpl w:val="C6622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B33A6"/>
    <w:multiLevelType w:val="multilevel"/>
    <w:tmpl w:val="3F005C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2E6"/>
    <w:rsid w:val="00007C75"/>
    <w:rsid w:val="000C4240"/>
    <w:rsid w:val="000E2362"/>
    <w:rsid w:val="000F66F0"/>
    <w:rsid w:val="00124065"/>
    <w:rsid w:val="001412E6"/>
    <w:rsid w:val="001D2DA6"/>
    <w:rsid w:val="00227EF6"/>
    <w:rsid w:val="00232D61"/>
    <w:rsid w:val="00254DB5"/>
    <w:rsid w:val="002964F0"/>
    <w:rsid w:val="002F38CF"/>
    <w:rsid w:val="00310695"/>
    <w:rsid w:val="00354A9A"/>
    <w:rsid w:val="0046412E"/>
    <w:rsid w:val="00480A56"/>
    <w:rsid w:val="0049074A"/>
    <w:rsid w:val="004D3661"/>
    <w:rsid w:val="004E0FC2"/>
    <w:rsid w:val="00534774"/>
    <w:rsid w:val="005653E5"/>
    <w:rsid w:val="00582C16"/>
    <w:rsid w:val="006D021C"/>
    <w:rsid w:val="00745441"/>
    <w:rsid w:val="00764723"/>
    <w:rsid w:val="007A6A29"/>
    <w:rsid w:val="00801D99"/>
    <w:rsid w:val="0087365C"/>
    <w:rsid w:val="008902DE"/>
    <w:rsid w:val="00894209"/>
    <w:rsid w:val="00896861"/>
    <w:rsid w:val="00921D67"/>
    <w:rsid w:val="009B5113"/>
    <w:rsid w:val="00A43DD3"/>
    <w:rsid w:val="00A5681F"/>
    <w:rsid w:val="00A732C6"/>
    <w:rsid w:val="00A76203"/>
    <w:rsid w:val="00A853F2"/>
    <w:rsid w:val="00AB1994"/>
    <w:rsid w:val="00AD66E9"/>
    <w:rsid w:val="00AF05E1"/>
    <w:rsid w:val="00B425AE"/>
    <w:rsid w:val="00B7391B"/>
    <w:rsid w:val="00B80889"/>
    <w:rsid w:val="00BB0C41"/>
    <w:rsid w:val="00C56353"/>
    <w:rsid w:val="00CF15E5"/>
    <w:rsid w:val="00D070E4"/>
    <w:rsid w:val="00DA26D0"/>
    <w:rsid w:val="00DA7328"/>
    <w:rsid w:val="00DB01C8"/>
    <w:rsid w:val="00E65194"/>
    <w:rsid w:val="00F923B8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C477"/>
  <w15:chartTrackingRefBased/>
  <w15:docId w15:val="{0368F2EE-F18C-453E-BEDD-EFA76082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695"/>
    <w:pPr>
      <w:ind w:left="720"/>
      <w:contextualSpacing/>
    </w:pPr>
  </w:style>
  <w:style w:type="paragraph" w:customStyle="1" w:styleId="headertext">
    <w:name w:val="header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54DB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7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7391B"/>
  </w:style>
  <w:style w:type="paragraph" w:styleId="a6">
    <w:name w:val="No Spacing"/>
    <w:uiPriority w:val="1"/>
    <w:qFormat/>
    <w:rsid w:val="00227EF6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01C8"/>
  </w:style>
  <w:style w:type="paragraph" w:styleId="a9">
    <w:name w:val="footer"/>
    <w:basedOn w:val="a"/>
    <w:link w:val="aa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01C8"/>
  </w:style>
  <w:style w:type="paragraph" w:styleId="ab">
    <w:name w:val="Balloon Text"/>
    <w:basedOn w:val="a"/>
    <w:link w:val="ac"/>
    <w:uiPriority w:val="99"/>
    <w:semiHidden/>
    <w:unhideWhenUsed/>
    <w:rsid w:val="00DB0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132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95001&amp;dst=1014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5001&amp;dst=10118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95001&amp;dst=1009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001&amp;dst=10099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stroi_19_user</dc:creator>
  <cp:keywords/>
  <dc:description/>
  <cp:lastModifiedBy>sov_dep</cp:lastModifiedBy>
  <cp:revision>19</cp:revision>
  <cp:lastPrinted>2025-03-21T08:57:00Z</cp:lastPrinted>
  <dcterms:created xsi:type="dcterms:W3CDTF">2025-02-10T08:11:00Z</dcterms:created>
  <dcterms:modified xsi:type="dcterms:W3CDTF">2025-03-21T09:00:00Z</dcterms:modified>
</cp:coreProperties>
</file>